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1A" w:rsidRDefault="00684C1A" w:rsidP="00684C1A">
      <w:pPr>
        <w:rPr>
          <w:rFonts w:ascii="Times New Roman" w:eastAsia="Times New Roman" w:hAnsi="Times New Roman" w:cs="Times New Roman"/>
          <w:i/>
          <w:color w:val="6D6E71"/>
          <w:sz w:val="28"/>
          <w:szCs w:val="24"/>
        </w:rPr>
      </w:pPr>
      <w:r w:rsidRPr="002E2B5A">
        <w:rPr>
          <w:rFonts w:ascii="Times New Roman" w:eastAsia="Times New Roman" w:hAnsi="Times New Roman" w:cs="Times New Roman"/>
          <w:noProof/>
          <w:color w:val="FFFFFF"/>
          <w:w w:val="95"/>
          <w:sz w:val="34"/>
          <w:szCs w:val="3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542925"/>
            <wp:positionH relativeFrom="column">
              <wp:align>left</wp:align>
            </wp:positionH>
            <wp:positionV relativeFrom="paragraph">
              <wp:align>top</wp:align>
            </wp:positionV>
            <wp:extent cx="1220727" cy="1220727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RUG20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727" cy="1220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323">
        <w:rPr>
          <w:rFonts w:ascii="Times New Roman" w:eastAsia="Times New Roman" w:hAnsi="Times New Roman" w:cs="Times New Roman"/>
          <w:i/>
          <w:color w:val="6D6E71"/>
          <w:sz w:val="28"/>
          <w:szCs w:val="24"/>
        </w:rPr>
        <w:t xml:space="preserve">Universités, Rectorats, Grandes Écoles... </w:t>
      </w:r>
    </w:p>
    <w:p w:rsidR="00684C1A" w:rsidRPr="00110323" w:rsidRDefault="00684C1A" w:rsidP="00684C1A">
      <w:r w:rsidRPr="002E2B5A">
        <w:rPr>
          <w:rFonts w:ascii="Times New Roman" w:eastAsia="Times New Roman" w:hAnsi="Times New Roman" w:cs="Times New Roman"/>
          <w:i/>
          <w:noProof/>
          <w:color w:val="6D6E71"/>
          <w:sz w:val="28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28DF9F29" wp14:editId="25E9BFCA">
            <wp:simplePos x="0" y="0"/>
            <wp:positionH relativeFrom="column">
              <wp:posOffset>4716145</wp:posOffset>
            </wp:positionH>
            <wp:positionV relativeFrom="paragraph">
              <wp:posOffset>95250</wp:posOffset>
            </wp:positionV>
            <wp:extent cx="1517650" cy="574040"/>
            <wp:effectExtent l="0" t="0" r="0" b="0"/>
            <wp:wrapTight wrapText="bothSides">
              <wp:wrapPolygon edited="0">
                <wp:start x="0" y="0"/>
                <wp:lineTo x="0" y="20788"/>
                <wp:lineTo x="21419" y="20788"/>
                <wp:lineTo x="21419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0px-Université_de_Strasbou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110323">
        <w:rPr>
          <w:rFonts w:ascii="Times New Roman" w:eastAsia="Times New Roman" w:hAnsi="Times New Roman" w:cs="Times New Roman"/>
          <w:i/>
          <w:color w:val="6D6E71"/>
          <w:sz w:val="28"/>
          <w:szCs w:val="24"/>
        </w:rPr>
        <w:t>les</w:t>
      </w:r>
      <w:proofErr w:type="gramEnd"/>
      <w:r w:rsidRPr="00110323">
        <w:rPr>
          <w:rFonts w:ascii="Times New Roman" w:eastAsia="Times New Roman" w:hAnsi="Times New Roman" w:cs="Times New Roman"/>
          <w:i/>
          <w:color w:val="6D6E71"/>
          <w:sz w:val="28"/>
          <w:szCs w:val="24"/>
        </w:rPr>
        <w:t xml:space="preserve"> acteurs de la chaîne graphique</w:t>
      </w:r>
      <w:r>
        <w:rPr>
          <w:rFonts w:ascii="Times New Roman" w:eastAsia="Times New Roman" w:hAnsi="Times New Roman" w:cs="Times New Roman"/>
          <w:i/>
          <w:color w:val="6D6E71"/>
          <w:sz w:val="28"/>
          <w:szCs w:val="24"/>
        </w:rPr>
        <w:t xml:space="preserve">                  </w:t>
      </w:r>
    </w:p>
    <w:p w:rsidR="005E1ED8" w:rsidRDefault="00684C1A" w:rsidP="00684C1A">
      <w:r>
        <w:br w:type="textWrapping" w:clear="all"/>
      </w:r>
    </w:p>
    <w:p w:rsidR="00684C1A" w:rsidRDefault="00684C1A" w:rsidP="00684C1A">
      <w:pPr>
        <w:spacing w:after="0"/>
      </w:pPr>
      <w:r w:rsidRPr="00684C1A">
        <w:rPr>
          <w:color w:val="7B7B7B" w:themeColor="accent3" w:themeShade="BF"/>
          <w:sz w:val="18"/>
          <w:szCs w:val="18"/>
        </w:rPr>
        <w:t>Dossier suivi par</w:t>
      </w:r>
      <w:r w:rsidRPr="00684C1A">
        <w:rPr>
          <w:color w:val="7B7B7B" w:themeColor="accent3" w:themeShade="BF"/>
        </w:rPr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5681">
        <w:rPr>
          <w:color w:val="FF0000"/>
        </w:rPr>
        <w:t>Mme/MR</w:t>
      </w:r>
      <w:r w:rsidRPr="007569BC">
        <w:rPr>
          <w:color w:val="FF0000"/>
        </w:rPr>
        <w:t xml:space="preserve"> </w:t>
      </w:r>
      <w:r w:rsidR="00D85681">
        <w:rPr>
          <w:color w:val="FF0000"/>
        </w:rPr>
        <w:t>………</w:t>
      </w:r>
      <w:proofErr w:type="gramStart"/>
      <w:r w:rsidR="00D85681">
        <w:rPr>
          <w:color w:val="FF0000"/>
        </w:rPr>
        <w:t>…….</w:t>
      </w:r>
      <w:proofErr w:type="gramEnd"/>
      <w:r w:rsidR="00D85681">
        <w:rPr>
          <w:color w:val="FF0000"/>
        </w:rPr>
        <w:t>.</w:t>
      </w:r>
    </w:p>
    <w:p w:rsidR="00684C1A" w:rsidRDefault="00684C1A" w:rsidP="00684C1A">
      <w:pPr>
        <w:spacing w:after="0"/>
      </w:pPr>
      <w:r w:rsidRPr="00684C1A">
        <w:rPr>
          <w:color w:val="7B7B7B" w:themeColor="accent3" w:themeShade="BF"/>
          <w:sz w:val="18"/>
          <w:szCs w:val="18"/>
        </w:rPr>
        <w:t>Renzo IACAZZI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69BC">
        <w:rPr>
          <w:color w:val="FF0000"/>
        </w:rPr>
        <w:t xml:space="preserve">Université de </w:t>
      </w:r>
      <w:proofErr w:type="gramStart"/>
      <w:r w:rsidR="00D85681">
        <w:rPr>
          <w:color w:val="FF0000"/>
        </w:rPr>
        <w:t>…….</w:t>
      </w:r>
      <w:proofErr w:type="gramEnd"/>
      <w:r w:rsidR="00D85681">
        <w:rPr>
          <w:color w:val="FF0000"/>
        </w:rPr>
        <w:t>.</w:t>
      </w:r>
    </w:p>
    <w:p w:rsidR="00684C1A" w:rsidRDefault="00684C1A" w:rsidP="00684C1A">
      <w:pPr>
        <w:spacing w:after="0"/>
      </w:pPr>
      <w:r w:rsidRPr="00684C1A">
        <w:rPr>
          <w:color w:val="7B7B7B" w:themeColor="accent3" w:themeShade="BF"/>
          <w:sz w:val="18"/>
          <w:szCs w:val="18"/>
        </w:rPr>
        <w:t>Président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69BC">
        <w:rPr>
          <w:color w:val="FF0000"/>
        </w:rPr>
        <w:t xml:space="preserve">Responsable de </w:t>
      </w:r>
      <w:proofErr w:type="gramStart"/>
      <w:r w:rsidR="00D85681">
        <w:rPr>
          <w:color w:val="FF0000"/>
        </w:rPr>
        <w:t>…….</w:t>
      </w:r>
      <w:proofErr w:type="gramEnd"/>
      <w:r w:rsidR="00D85681">
        <w:rPr>
          <w:color w:val="FF0000"/>
        </w:rPr>
        <w:t>.</w:t>
      </w:r>
    </w:p>
    <w:p w:rsidR="00684C1A" w:rsidRDefault="00684C1A" w:rsidP="00684C1A">
      <w:pPr>
        <w:spacing w:after="0"/>
      </w:pPr>
      <w:r w:rsidRPr="00684C1A">
        <w:rPr>
          <w:color w:val="7B7B7B" w:themeColor="accent3" w:themeShade="BF"/>
          <w:sz w:val="18"/>
          <w:szCs w:val="18"/>
        </w:rPr>
        <w:t>Réseau Universitaire Gutenberg</w:t>
      </w:r>
      <w:r>
        <w:tab/>
      </w:r>
      <w:r>
        <w:tab/>
      </w:r>
      <w:r>
        <w:tab/>
      </w:r>
      <w:r>
        <w:tab/>
      </w:r>
      <w:r w:rsidR="00D85681">
        <w:rPr>
          <w:color w:val="FF0000"/>
        </w:rPr>
        <w:t>Adresse</w:t>
      </w:r>
    </w:p>
    <w:p w:rsidR="00152DAE" w:rsidRDefault="00D85681" w:rsidP="00684C1A">
      <w:pPr>
        <w:spacing w:after="0"/>
        <w:rPr>
          <w:sz w:val="18"/>
          <w:szCs w:val="18"/>
        </w:rPr>
      </w:pPr>
      <w:hyperlink r:id="rId6" w:history="1">
        <w:r w:rsidR="00152DAE" w:rsidRPr="00FB1917">
          <w:rPr>
            <w:rStyle w:val="Lienhypertexte"/>
            <w:color w:val="034990" w:themeColor="hyperlink" w:themeShade="BF"/>
            <w:sz w:val="18"/>
            <w:szCs w:val="18"/>
          </w:rPr>
          <w:t>iacazzi@unistra.fr</w:t>
        </w:r>
      </w:hyperlink>
      <w:r w:rsidR="00684C1A" w:rsidRPr="00684C1A">
        <w:rPr>
          <w:sz w:val="18"/>
          <w:szCs w:val="18"/>
        </w:rPr>
        <w:tab/>
      </w:r>
    </w:p>
    <w:p w:rsidR="00684C1A" w:rsidRPr="00152DAE" w:rsidRDefault="00684C1A" w:rsidP="00684C1A">
      <w:pPr>
        <w:spacing w:after="0"/>
      </w:pPr>
      <w:r w:rsidRPr="00684C1A">
        <w:rPr>
          <w:sz w:val="18"/>
          <w:szCs w:val="18"/>
        </w:rPr>
        <w:tab/>
      </w:r>
      <w:r w:rsidRPr="00684C1A">
        <w:rPr>
          <w:sz w:val="18"/>
          <w:szCs w:val="18"/>
        </w:rPr>
        <w:tab/>
      </w:r>
      <w:r w:rsidRPr="00684C1A">
        <w:rPr>
          <w:sz w:val="18"/>
          <w:szCs w:val="18"/>
        </w:rPr>
        <w:tab/>
      </w:r>
      <w:r w:rsidRPr="00684C1A">
        <w:rPr>
          <w:sz w:val="18"/>
          <w:szCs w:val="18"/>
        </w:rPr>
        <w:tab/>
      </w:r>
      <w:r w:rsidRPr="00684C1A">
        <w:rPr>
          <w:sz w:val="18"/>
          <w:szCs w:val="18"/>
        </w:rPr>
        <w:tab/>
      </w:r>
      <w:r w:rsidRPr="00684C1A">
        <w:rPr>
          <w:sz w:val="18"/>
          <w:szCs w:val="18"/>
        </w:rPr>
        <w:tab/>
      </w:r>
      <w:r w:rsidR="00152DAE">
        <w:rPr>
          <w:sz w:val="18"/>
          <w:szCs w:val="18"/>
        </w:rPr>
        <w:tab/>
      </w:r>
      <w:r w:rsidR="00D85681">
        <w:rPr>
          <w:color w:val="FF0000"/>
        </w:rPr>
        <w:t>XXXXXX  Ville</w:t>
      </w:r>
      <w:bookmarkStart w:id="0" w:name="_GoBack"/>
      <w:bookmarkEnd w:id="0"/>
    </w:p>
    <w:p w:rsidR="00684C1A" w:rsidRDefault="00684C1A" w:rsidP="00684C1A">
      <w:pPr>
        <w:spacing w:after="0"/>
      </w:pPr>
      <w:r w:rsidRPr="00684C1A">
        <w:rPr>
          <w:color w:val="7B7B7B" w:themeColor="accent3" w:themeShade="BF"/>
          <w:sz w:val="18"/>
          <w:szCs w:val="18"/>
        </w:rPr>
        <w:t>Rodolphe MILLET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4C1A" w:rsidRPr="00684C1A" w:rsidRDefault="00684C1A" w:rsidP="00684C1A">
      <w:pPr>
        <w:spacing w:after="0"/>
        <w:rPr>
          <w:color w:val="7B7B7B" w:themeColor="accent3" w:themeShade="BF"/>
          <w:sz w:val="18"/>
          <w:szCs w:val="18"/>
        </w:rPr>
      </w:pPr>
      <w:r w:rsidRPr="00684C1A">
        <w:rPr>
          <w:color w:val="7B7B7B" w:themeColor="accent3" w:themeShade="BF"/>
          <w:sz w:val="18"/>
          <w:szCs w:val="18"/>
        </w:rPr>
        <w:t>Responsable séminaire Web-To-Print</w:t>
      </w:r>
    </w:p>
    <w:p w:rsidR="00684C1A" w:rsidRDefault="00D85681" w:rsidP="00684C1A">
      <w:pPr>
        <w:spacing w:after="0"/>
        <w:rPr>
          <w:color w:val="7B7B7B" w:themeColor="accent3" w:themeShade="BF"/>
          <w:sz w:val="18"/>
          <w:szCs w:val="18"/>
        </w:rPr>
      </w:pPr>
      <w:hyperlink r:id="rId7" w:history="1">
        <w:r w:rsidR="00684C1A" w:rsidRPr="00FB1917">
          <w:rPr>
            <w:rStyle w:val="Lienhypertexte"/>
            <w:color w:val="034990" w:themeColor="hyperlink" w:themeShade="BF"/>
            <w:sz w:val="18"/>
            <w:szCs w:val="18"/>
          </w:rPr>
          <w:t>rodolphe.millet@univ-lorraine.fr</w:t>
        </w:r>
      </w:hyperlink>
    </w:p>
    <w:p w:rsidR="00152DAE" w:rsidRDefault="00152DAE" w:rsidP="00684C1A">
      <w:pPr>
        <w:spacing w:after="0"/>
        <w:rPr>
          <w:color w:val="7B7B7B" w:themeColor="accent3" w:themeShade="BF"/>
          <w:sz w:val="18"/>
          <w:szCs w:val="18"/>
        </w:rPr>
      </w:pPr>
    </w:p>
    <w:p w:rsidR="00684C1A" w:rsidRDefault="00684C1A" w:rsidP="00684C1A">
      <w:pPr>
        <w:spacing w:after="0"/>
      </w:pPr>
      <w:r>
        <w:rPr>
          <w:color w:val="7B7B7B" w:themeColor="accent3" w:themeShade="BF"/>
          <w:sz w:val="18"/>
          <w:szCs w:val="18"/>
        </w:rPr>
        <w:tab/>
      </w:r>
      <w:r>
        <w:rPr>
          <w:color w:val="7B7B7B" w:themeColor="accent3" w:themeShade="BF"/>
          <w:sz w:val="18"/>
          <w:szCs w:val="18"/>
        </w:rPr>
        <w:tab/>
      </w:r>
      <w:r>
        <w:rPr>
          <w:color w:val="7B7B7B" w:themeColor="accent3" w:themeShade="BF"/>
          <w:sz w:val="18"/>
          <w:szCs w:val="18"/>
        </w:rPr>
        <w:tab/>
      </w:r>
      <w:r>
        <w:rPr>
          <w:color w:val="7B7B7B" w:themeColor="accent3" w:themeShade="BF"/>
          <w:sz w:val="18"/>
          <w:szCs w:val="18"/>
        </w:rPr>
        <w:tab/>
      </w:r>
      <w:r>
        <w:rPr>
          <w:color w:val="7B7B7B" w:themeColor="accent3" w:themeShade="BF"/>
          <w:sz w:val="18"/>
          <w:szCs w:val="18"/>
        </w:rPr>
        <w:tab/>
      </w:r>
      <w:r>
        <w:rPr>
          <w:color w:val="7B7B7B" w:themeColor="accent3" w:themeShade="BF"/>
          <w:sz w:val="18"/>
          <w:szCs w:val="18"/>
        </w:rPr>
        <w:tab/>
      </w:r>
      <w:r>
        <w:rPr>
          <w:color w:val="7B7B7B" w:themeColor="accent3" w:themeShade="BF"/>
          <w:sz w:val="18"/>
          <w:szCs w:val="18"/>
        </w:rPr>
        <w:tab/>
      </w:r>
      <w:r w:rsidR="00055D7D">
        <w:rPr>
          <w:color w:val="7B7B7B" w:themeColor="accent3" w:themeShade="BF"/>
          <w:sz w:val="18"/>
          <w:szCs w:val="18"/>
        </w:rPr>
        <w:tab/>
      </w:r>
      <w:r w:rsidR="00055D7D">
        <w:rPr>
          <w:color w:val="7B7B7B" w:themeColor="accent3" w:themeShade="BF"/>
          <w:sz w:val="18"/>
          <w:szCs w:val="18"/>
        </w:rPr>
        <w:tab/>
      </w:r>
      <w:r w:rsidRPr="00684C1A">
        <w:t>Strasbourg, le 08 avril 2019</w:t>
      </w:r>
    </w:p>
    <w:p w:rsidR="00055D7D" w:rsidRDefault="00055D7D" w:rsidP="00684C1A">
      <w:pPr>
        <w:spacing w:after="0"/>
      </w:pPr>
    </w:p>
    <w:p w:rsidR="00684C1A" w:rsidRDefault="00684C1A" w:rsidP="00684C1A">
      <w:pPr>
        <w:spacing w:after="0"/>
        <w:ind w:left="2832" w:firstLine="708"/>
        <w:rPr>
          <w:rFonts w:ascii="Arial Black" w:hAnsi="Arial Black"/>
          <w:b/>
          <w:sz w:val="36"/>
          <w:szCs w:val="36"/>
        </w:rPr>
      </w:pPr>
      <w:r w:rsidRPr="00684C1A">
        <w:rPr>
          <w:rFonts w:ascii="Arial Black" w:hAnsi="Arial Black"/>
          <w:b/>
          <w:sz w:val="36"/>
          <w:szCs w:val="36"/>
        </w:rPr>
        <w:t>CONVOCATION</w:t>
      </w:r>
    </w:p>
    <w:p w:rsidR="00684C1A" w:rsidRDefault="00684C1A" w:rsidP="00684C1A">
      <w:pPr>
        <w:spacing w:after="0"/>
      </w:pPr>
    </w:p>
    <w:p w:rsidR="00684C1A" w:rsidRPr="007569BC" w:rsidRDefault="00D85681" w:rsidP="00684C1A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Madame/Monsieur le/la responsable…………….</w:t>
      </w:r>
    </w:p>
    <w:p w:rsidR="00684C1A" w:rsidRPr="003454EB" w:rsidRDefault="00684C1A" w:rsidP="003454EB">
      <w:pPr>
        <w:spacing w:before="240" w:after="0" w:line="250" w:lineRule="auto"/>
        <w:ind w:right="62"/>
        <w:jc w:val="both"/>
        <w:rPr>
          <w:rFonts w:eastAsia="Times New Roman" w:cs="Arial"/>
          <w:color w:val="231F20"/>
          <w:sz w:val="20"/>
          <w:szCs w:val="20"/>
        </w:rPr>
      </w:pPr>
      <w:r w:rsidRPr="003454EB">
        <w:rPr>
          <w:rFonts w:eastAsia="Times New Roman" w:cs="Arial"/>
          <w:color w:val="231F20"/>
          <w:sz w:val="20"/>
          <w:szCs w:val="20"/>
        </w:rPr>
        <w:t xml:space="preserve">Le Réseau Universitaire Gutenberg (RUG) organise les 23 &amp; 24 mai 2019 un séminaire sur le </w:t>
      </w:r>
      <w:r w:rsidRPr="003454EB">
        <w:rPr>
          <w:rFonts w:eastAsia="Times New Roman" w:cs="Arial"/>
          <w:i/>
          <w:color w:val="231F20"/>
          <w:sz w:val="20"/>
          <w:szCs w:val="20"/>
        </w:rPr>
        <w:t>Web-To-Print</w:t>
      </w:r>
      <w:r w:rsidRPr="003454EB">
        <w:rPr>
          <w:rFonts w:eastAsia="Times New Roman" w:cs="Arial"/>
          <w:color w:val="231F20"/>
          <w:sz w:val="20"/>
          <w:szCs w:val="20"/>
        </w:rPr>
        <w:t>.</w:t>
      </w:r>
    </w:p>
    <w:p w:rsidR="00684C1A" w:rsidRPr="003454EB" w:rsidRDefault="00684C1A" w:rsidP="003454EB">
      <w:pPr>
        <w:spacing w:before="120" w:after="0" w:line="250" w:lineRule="auto"/>
        <w:ind w:right="62"/>
        <w:jc w:val="both"/>
        <w:rPr>
          <w:rFonts w:eastAsia="Times New Roman" w:cs="Arial"/>
          <w:color w:val="231F20"/>
          <w:sz w:val="20"/>
          <w:szCs w:val="20"/>
        </w:rPr>
      </w:pPr>
      <w:r w:rsidRPr="003454EB">
        <w:rPr>
          <w:rFonts w:eastAsia="Times New Roman" w:cs="Arial"/>
          <w:color w:val="231F20"/>
          <w:sz w:val="20"/>
          <w:szCs w:val="20"/>
        </w:rPr>
        <w:t>L’université de Strasbourg aura l’honneur d’accueillir l’organisation de cet événement avec l’appui de la Direction Générale des Services.</w:t>
      </w:r>
    </w:p>
    <w:p w:rsidR="00684C1A" w:rsidRPr="003454EB" w:rsidRDefault="00684C1A" w:rsidP="003454EB">
      <w:pPr>
        <w:spacing w:before="120" w:after="0" w:line="250" w:lineRule="auto"/>
        <w:ind w:right="62"/>
        <w:jc w:val="both"/>
        <w:rPr>
          <w:rFonts w:eastAsia="Times New Roman" w:cs="Arial"/>
          <w:color w:val="231F20"/>
          <w:sz w:val="20"/>
          <w:szCs w:val="20"/>
        </w:rPr>
      </w:pPr>
      <w:r w:rsidRPr="003454EB">
        <w:rPr>
          <w:rFonts w:eastAsia="Times New Roman" w:cs="Arial"/>
          <w:color w:val="231F20"/>
          <w:sz w:val="20"/>
          <w:szCs w:val="20"/>
        </w:rPr>
        <w:t xml:space="preserve">Ce séminaire a pour objectif, à travers les expériences des utilisateurs dans les imprimeries et services de reprographies de l’enseignement supérieur de faire un point sur la mise en œuvre des différents systèmes de </w:t>
      </w:r>
      <w:r w:rsidRPr="003454EB">
        <w:rPr>
          <w:rFonts w:eastAsia="Times New Roman" w:cs="Arial"/>
          <w:i/>
          <w:color w:val="231F20"/>
          <w:sz w:val="20"/>
          <w:szCs w:val="20"/>
        </w:rPr>
        <w:t>Web-To-Print</w:t>
      </w:r>
      <w:r w:rsidRPr="003454EB">
        <w:rPr>
          <w:rFonts w:eastAsia="Times New Roman" w:cs="Arial"/>
          <w:color w:val="231F20"/>
          <w:sz w:val="20"/>
          <w:szCs w:val="20"/>
        </w:rPr>
        <w:t>.</w:t>
      </w:r>
    </w:p>
    <w:p w:rsidR="00684C1A" w:rsidRPr="003454EB" w:rsidRDefault="00684C1A" w:rsidP="003454EB">
      <w:pPr>
        <w:spacing w:before="120" w:after="0" w:line="250" w:lineRule="auto"/>
        <w:ind w:right="62"/>
        <w:jc w:val="both"/>
        <w:rPr>
          <w:rFonts w:eastAsia="Times New Roman" w:cs="Arial"/>
          <w:color w:val="231F20"/>
          <w:sz w:val="20"/>
          <w:szCs w:val="20"/>
        </w:rPr>
      </w:pPr>
      <w:r w:rsidRPr="003454EB">
        <w:rPr>
          <w:rFonts w:eastAsia="Times New Roman" w:cs="Arial"/>
          <w:color w:val="231F20"/>
          <w:sz w:val="20"/>
          <w:szCs w:val="20"/>
        </w:rPr>
        <w:t xml:space="preserve">L’ensemble du programme est élaboré et coordonné par Rodolphe </w:t>
      </w:r>
      <w:r w:rsidR="00912A19">
        <w:rPr>
          <w:rFonts w:eastAsia="Times New Roman" w:cs="Arial"/>
          <w:color w:val="231F20"/>
          <w:sz w:val="20"/>
          <w:szCs w:val="20"/>
        </w:rPr>
        <w:t xml:space="preserve">MILLET, administrateur systèmes/réseaux, </w:t>
      </w:r>
      <w:r w:rsidRPr="003454EB">
        <w:rPr>
          <w:rFonts w:eastAsia="Times New Roman" w:cs="Arial"/>
          <w:color w:val="231F20"/>
          <w:sz w:val="20"/>
          <w:szCs w:val="20"/>
        </w:rPr>
        <w:t xml:space="preserve">collaborateur de la cellule impression à l’université de Lorraine, avec le soutien des administrateurs </w:t>
      </w:r>
      <w:r w:rsidRPr="003454EB">
        <w:rPr>
          <w:rFonts w:eastAsia="Times New Roman" w:cs="Arial"/>
          <w:i/>
          <w:color w:val="231F20"/>
          <w:sz w:val="20"/>
          <w:szCs w:val="20"/>
        </w:rPr>
        <w:t>Web-To-Print</w:t>
      </w:r>
      <w:r w:rsidRPr="003454EB">
        <w:rPr>
          <w:rFonts w:eastAsia="Times New Roman" w:cs="Arial"/>
          <w:color w:val="231F20"/>
          <w:sz w:val="20"/>
          <w:szCs w:val="20"/>
        </w:rPr>
        <w:t xml:space="preserve"> des universités de Nice, Lille, Reims et Strasbourg.</w:t>
      </w:r>
    </w:p>
    <w:p w:rsidR="00684C1A" w:rsidRPr="003454EB" w:rsidRDefault="00684C1A" w:rsidP="003454EB">
      <w:pPr>
        <w:spacing w:before="120" w:after="0" w:line="250" w:lineRule="auto"/>
        <w:ind w:right="62"/>
        <w:jc w:val="both"/>
        <w:rPr>
          <w:rFonts w:eastAsia="Times New Roman" w:cs="Arial"/>
          <w:color w:val="231F20"/>
          <w:sz w:val="20"/>
          <w:szCs w:val="20"/>
        </w:rPr>
      </w:pPr>
      <w:r w:rsidRPr="003454EB">
        <w:rPr>
          <w:rFonts w:eastAsia="Times New Roman" w:cs="Arial"/>
          <w:color w:val="231F20"/>
          <w:sz w:val="20"/>
          <w:szCs w:val="20"/>
        </w:rPr>
        <w:t>Les présentations et retours d’expériences seront intégralement assurés par un panel de collègues utilisateurs et/ ou administrate</w:t>
      </w:r>
      <w:r w:rsidR="00ED42EE">
        <w:rPr>
          <w:rFonts w:eastAsia="Times New Roman" w:cs="Arial"/>
          <w:color w:val="231F20"/>
          <w:sz w:val="20"/>
          <w:szCs w:val="20"/>
        </w:rPr>
        <w:t xml:space="preserve">urs de ces différents systèmes. </w:t>
      </w:r>
      <w:r w:rsidR="00912A19">
        <w:rPr>
          <w:rFonts w:eastAsia="Times New Roman" w:cs="Arial"/>
          <w:color w:val="231F20"/>
          <w:sz w:val="20"/>
          <w:szCs w:val="20"/>
        </w:rPr>
        <w:t xml:space="preserve">Cette formation sur un thème </w:t>
      </w:r>
      <w:r w:rsidR="00A245C6">
        <w:rPr>
          <w:rFonts w:eastAsia="Times New Roman" w:cs="Arial"/>
          <w:color w:val="231F20"/>
          <w:sz w:val="20"/>
          <w:szCs w:val="20"/>
        </w:rPr>
        <w:t>d’</w:t>
      </w:r>
      <w:r w:rsidR="00912A19">
        <w:rPr>
          <w:rFonts w:eastAsia="Times New Roman" w:cs="Arial"/>
          <w:color w:val="231F20"/>
          <w:sz w:val="20"/>
          <w:szCs w:val="20"/>
        </w:rPr>
        <w:t xml:space="preserve">actualité forgera les connaissances </w:t>
      </w:r>
      <w:r w:rsidR="00A245C6">
        <w:rPr>
          <w:rFonts w:eastAsia="Times New Roman" w:cs="Arial"/>
          <w:color w:val="231F20"/>
          <w:sz w:val="20"/>
          <w:szCs w:val="20"/>
        </w:rPr>
        <w:t>nécessaires à l’épanouissement de votre agent.</w:t>
      </w:r>
      <w:r w:rsidRPr="003454EB">
        <w:rPr>
          <w:rFonts w:eastAsia="Times New Roman" w:cs="Arial"/>
          <w:color w:val="231F20"/>
          <w:sz w:val="20"/>
          <w:szCs w:val="20"/>
        </w:rPr>
        <w:t xml:space="preserve"> </w:t>
      </w:r>
      <w:r w:rsidR="00A245C6">
        <w:rPr>
          <w:rFonts w:eastAsia="Times New Roman" w:cs="Arial"/>
          <w:color w:val="231F20"/>
          <w:sz w:val="20"/>
          <w:szCs w:val="20"/>
        </w:rPr>
        <w:t>C’est pourquoi nous souhaitons vivement la présence de votre agent le 23 et 24 mai à Strasbourg.</w:t>
      </w:r>
    </w:p>
    <w:p w:rsidR="00684C1A" w:rsidRDefault="00684C1A" w:rsidP="003454EB">
      <w:pPr>
        <w:spacing w:before="120" w:after="0" w:line="250" w:lineRule="auto"/>
        <w:ind w:left="117" w:right="62" w:hanging="117"/>
        <w:jc w:val="both"/>
        <w:rPr>
          <w:rFonts w:eastAsia="Times New Roman" w:cs="Arial"/>
          <w:color w:val="231F20"/>
          <w:sz w:val="20"/>
          <w:szCs w:val="20"/>
        </w:rPr>
      </w:pPr>
      <w:r w:rsidRPr="003454EB">
        <w:rPr>
          <w:rFonts w:eastAsia="Times New Roman" w:cs="Arial"/>
          <w:color w:val="231F20"/>
          <w:sz w:val="20"/>
          <w:szCs w:val="20"/>
        </w:rPr>
        <w:t>Je vous saurais gré,</w:t>
      </w:r>
      <w:r w:rsidRPr="003454EB">
        <w:rPr>
          <w:rFonts w:eastAsia="Times New Roman" w:cs="Arial"/>
          <w:color w:val="FF0000"/>
          <w:sz w:val="20"/>
          <w:szCs w:val="20"/>
        </w:rPr>
        <w:t xml:space="preserve"> </w:t>
      </w:r>
      <w:r w:rsidR="00D85681" w:rsidRPr="00D85681">
        <w:rPr>
          <w:rFonts w:eastAsia="Times New Roman" w:cs="Arial"/>
          <w:color w:val="FF0000"/>
          <w:sz w:val="20"/>
          <w:szCs w:val="20"/>
        </w:rPr>
        <w:t>Madame/Monsieur la/le….</w:t>
      </w:r>
      <w:r w:rsidRPr="00D85681">
        <w:rPr>
          <w:rFonts w:eastAsia="Times New Roman" w:cs="Arial"/>
          <w:color w:val="FF0000"/>
          <w:sz w:val="20"/>
          <w:szCs w:val="20"/>
        </w:rPr>
        <w:t xml:space="preserve">   </w:t>
      </w:r>
      <w:proofErr w:type="gramStart"/>
      <w:r w:rsidRPr="003454EB">
        <w:rPr>
          <w:rFonts w:eastAsia="Times New Roman" w:cs="Arial"/>
          <w:color w:val="231F20"/>
          <w:sz w:val="20"/>
          <w:szCs w:val="20"/>
        </w:rPr>
        <w:t>de</w:t>
      </w:r>
      <w:proofErr w:type="gramEnd"/>
      <w:r w:rsidRPr="003454EB">
        <w:rPr>
          <w:rFonts w:eastAsia="Times New Roman" w:cs="Arial"/>
          <w:color w:val="231F20"/>
          <w:sz w:val="20"/>
          <w:szCs w:val="20"/>
        </w:rPr>
        <w:t xml:space="preserve"> bien vouloir donner une suite favorable à cette initiative.</w:t>
      </w:r>
    </w:p>
    <w:p w:rsidR="007569BC" w:rsidRPr="003454EB" w:rsidRDefault="007569BC" w:rsidP="003454EB">
      <w:pPr>
        <w:spacing w:before="120" w:after="0" w:line="250" w:lineRule="auto"/>
        <w:ind w:left="117" w:right="62" w:hanging="117"/>
        <w:jc w:val="both"/>
        <w:rPr>
          <w:rFonts w:eastAsia="Times New Roman" w:cs="Arial"/>
          <w:color w:val="231F20"/>
          <w:sz w:val="20"/>
          <w:szCs w:val="20"/>
        </w:rPr>
      </w:pPr>
    </w:p>
    <w:p w:rsidR="00684C1A" w:rsidRDefault="00684C1A" w:rsidP="00684C1A">
      <w:pPr>
        <w:spacing w:after="0"/>
        <w:rPr>
          <w:rFonts w:eastAsia="Times New Roman" w:cs="Arial"/>
          <w:color w:val="231F20"/>
          <w:sz w:val="20"/>
          <w:szCs w:val="20"/>
        </w:rPr>
      </w:pPr>
      <w:r w:rsidRPr="003454EB">
        <w:rPr>
          <w:rFonts w:eastAsia="Times New Roman" w:cs="Arial"/>
          <w:color w:val="231F20"/>
          <w:sz w:val="20"/>
          <w:szCs w:val="20"/>
        </w:rPr>
        <w:t xml:space="preserve">Je vous prie de croire, </w:t>
      </w:r>
      <w:r w:rsidR="00D85681">
        <w:rPr>
          <w:rFonts w:eastAsia="Times New Roman" w:cs="Arial"/>
          <w:color w:val="FF0000"/>
          <w:sz w:val="20"/>
          <w:szCs w:val="20"/>
        </w:rPr>
        <w:t>Madame/Monsieur la/le……</w:t>
      </w:r>
      <w:r w:rsidRPr="003454EB">
        <w:rPr>
          <w:rFonts w:eastAsia="Times New Roman" w:cs="Arial"/>
          <w:color w:val="231F20"/>
          <w:sz w:val="20"/>
          <w:szCs w:val="20"/>
        </w:rPr>
        <w:t>, en l'assurance de mes respectueuses salutations</w:t>
      </w:r>
    </w:p>
    <w:p w:rsidR="003454EB" w:rsidRDefault="003454EB" w:rsidP="00684C1A">
      <w:pPr>
        <w:spacing w:after="0"/>
        <w:rPr>
          <w:rFonts w:eastAsia="Times New Roman" w:cs="Arial"/>
          <w:color w:val="231F20"/>
          <w:sz w:val="20"/>
          <w:szCs w:val="20"/>
        </w:rPr>
      </w:pPr>
    </w:p>
    <w:p w:rsidR="003454EB" w:rsidRDefault="003454EB" w:rsidP="00684C1A">
      <w:pPr>
        <w:spacing w:after="0"/>
        <w:rPr>
          <w:rFonts w:eastAsia="Times New Roman" w:cs="Arial"/>
          <w:color w:val="231F20"/>
          <w:sz w:val="20"/>
          <w:szCs w:val="20"/>
        </w:rPr>
      </w:pPr>
    </w:p>
    <w:p w:rsidR="003454EB" w:rsidRDefault="00055D7D" w:rsidP="00684C1A">
      <w:pPr>
        <w:spacing w:after="0"/>
        <w:rPr>
          <w:rFonts w:eastAsia="Times New Roman" w:cs="Arial"/>
          <w:color w:val="231F20"/>
          <w:sz w:val="20"/>
          <w:szCs w:val="20"/>
        </w:rPr>
      </w:pP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noProof/>
          <w:color w:val="231F20"/>
          <w:sz w:val="20"/>
          <w:szCs w:val="20"/>
          <w:lang w:eastAsia="fr-FR"/>
        </w:rPr>
        <w:drawing>
          <wp:inline distT="0" distB="0" distL="0" distR="0" wp14:anchorId="2D64DA92" wp14:editId="1121CDB6">
            <wp:extent cx="1566474" cy="6872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534" cy="71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/>
          <w:color w:val="231F20"/>
          <w:sz w:val="20"/>
          <w:szCs w:val="20"/>
        </w:rPr>
        <w:tab/>
      </w:r>
    </w:p>
    <w:p w:rsidR="003454EB" w:rsidRDefault="003454EB" w:rsidP="00684C1A">
      <w:pPr>
        <w:spacing w:after="0"/>
        <w:rPr>
          <w:rFonts w:eastAsia="Times New Roman" w:cs="Arial"/>
          <w:color w:val="231F20"/>
          <w:sz w:val="20"/>
          <w:szCs w:val="20"/>
        </w:rPr>
      </w:pPr>
    </w:p>
    <w:p w:rsidR="003454EB" w:rsidRDefault="003454EB" w:rsidP="00684C1A">
      <w:pPr>
        <w:spacing w:after="0"/>
        <w:rPr>
          <w:rFonts w:eastAsia="Times New Roman" w:cs="Arial"/>
          <w:color w:val="231F20"/>
          <w:sz w:val="20"/>
          <w:szCs w:val="20"/>
        </w:rPr>
      </w:pP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  <w:t>Renzo IACAZZI</w:t>
      </w:r>
    </w:p>
    <w:p w:rsidR="00152DAE" w:rsidRDefault="00055D7D" w:rsidP="00684C1A">
      <w:pPr>
        <w:spacing w:after="0"/>
        <w:rPr>
          <w:rFonts w:eastAsia="Times New Roman" w:cs="Arial"/>
          <w:color w:val="231F20"/>
          <w:sz w:val="20"/>
          <w:szCs w:val="20"/>
        </w:rPr>
      </w:pP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  <w:t>Président</w:t>
      </w:r>
    </w:p>
    <w:p w:rsidR="00152DAE" w:rsidRDefault="00055D7D" w:rsidP="00684C1A">
      <w:pPr>
        <w:spacing w:after="0"/>
        <w:rPr>
          <w:rFonts w:eastAsia="Times New Roman" w:cs="Arial"/>
          <w:color w:val="231F20"/>
          <w:sz w:val="20"/>
          <w:szCs w:val="20"/>
        </w:rPr>
      </w:pP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 w:rsidRPr="00055D7D">
        <w:rPr>
          <w:rFonts w:eastAsia="Times New Roman" w:cs="Arial"/>
          <w:b/>
          <w:color w:val="231F20"/>
          <w:sz w:val="20"/>
          <w:szCs w:val="20"/>
        </w:rPr>
        <w:t>R</w:t>
      </w:r>
      <w:r>
        <w:rPr>
          <w:rFonts w:eastAsia="Times New Roman" w:cs="Arial"/>
          <w:color w:val="231F20"/>
          <w:sz w:val="20"/>
          <w:szCs w:val="20"/>
        </w:rPr>
        <w:t xml:space="preserve">éseau </w:t>
      </w:r>
      <w:r w:rsidRPr="00055D7D">
        <w:rPr>
          <w:rFonts w:eastAsia="Times New Roman" w:cs="Arial"/>
          <w:b/>
          <w:color w:val="231F20"/>
          <w:sz w:val="20"/>
          <w:szCs w:val="20"/>
        </w:rPr>
        <w:t>U</w:t>
      </w:r>
      <w:r>
        <w:rPr>
          <w:rFonts w:eastAsia="Times New Roman" w:cs="Arial"/>
          <w:color w:val="231F20"/>
          <w:sz w:val="20"/>
          <w:szCs w:val="20"/>
        </w:rPr>
        <w:t xml:space="preserve">niversitaire </w:t>
      </w:r>
      <w:r w:rsidRPr="00055D7D">
        <w:rPr>
          <w:rFonts w:eastAsia="Times New Roman" w:cs="Arial"/>
          <w:b/>
          <w:color w:val="231F20"/>
          <w:sz w:val="20"/>
          <w:szCs w:val="20"/>
        </w:rPr>
        <w:t>G</w:t>
      </w:r>
      <w:r>
        <w:rPr>
          <w:rFonts w:eastAsia="Times New Roman" w:cs="Arial"/>
          <w:color w:val="231F20"/>
          <w:sz w:val="20"/>
          <w:szCs w:val="20"/>
        </w:rPr>
        <w:t>utenberg</w:t>
      </w:r>
    </w:p>
    <w:p w:rsidR="00055D7D" w:rsidRDefault="00055D7D" w:rsidP="00684C1A">
      <w:pPr>
        <w:spacing w:after="0"/>
        <w:rPr>
          <w:rFonts w:eastAsia="Times New Roman" w:cs="Arial"/>
          <w:color w:val="231F20"/>
          <w:sz w:val="20"/>
          <w:szCs w:val="20"/>
        </w:rPr>
      </w:pPr>
    </w:p>
    <w:p w:rsidR="007569BC" w:rsidRDefault="007569BC" w:rsidP="00684C1A">
      <w:pPr>
        <w:spacing w:after="0"/>
        <w:rPr>
          <w:rFonts w:eastAsia="Times New Roman" w:cs="Arial"/>
          <w:color w:val="231F20"/>
          <w:sz w:val="20"/>
          <w:szCs w:val="20"/>
        </w:rPr>
      </w:pPr>
    </w:p>
    <w:p w:rsidR="003454EB" w:rsidRDefault="003454EB" w:rsidP="00152DAE">
      <w:pPr>
        <w:spacing w:after="0"/>
        <w:ind w:right="-567"/>
        <w:rPr>
          <w:rFonts w:eastAsia="Times New Roman" w:cs="Arial"/>
          <w:color w:val="231F20"/>
          <w:sz w:val="20"/>
          <w:szCs w:val="20"/>
        </w:rPr>
      </w:pPr>
      <w:r>
        <w:rPr>
          <w:rFonts w:eastAsia="Times New Roman" w:cs="Arial"/>
          <w:color w:val="231F20"/>
          <w:sz w:val="20"/>
          <w:szCs w:val="20"/>
        </w:rPr>
        <w:t>Les membre</w:t>
      </w:r>
      <w:r w:rsidR="00572296">
        <w:rPr>
          <w:rFonts w:eastAsia="Times New Roman" w:cs="Arial"/>
          <w:color w:val="231F20"/>
          <w:sz w:val="20"/>
          <w:szCs w:val="20"/>
        </w:rPr>
        <w:t>s</w:t>
      </w:r>
      <w:r>
        <w:rPr>
          <w:rFonts w:eastAsia="Times New Roman" w:cs="Arial"/>
          <w:color w:val="231F20"/>
          <w:sz w:val="20"/>
          <w:szCs w:val="20"/>
        </w:rPr>
        <w:t xml:space="preserve"> du bureau :</w:t>
      </w:r>
      <w:r>
        <w:rPr>
          <w:rFonts w:eastAsia="Times New Roman" w:cs="Arial"/>
          <w:color w:val="231F20"/>
          <w:sz w:val="20"/>
          <w:szCs w:val="20"/>
        </w:rPr>
        <w:tab/>
        <w:t xml:space="preserve">    </w:t>
      </w:r>
      <w:r w:rsidR="00152DAE">
        <w:rPr>
          <w:rFonts w:eastAsia="Times New Roman" w:cs="Arial"/>
          <w:color w:val="231F20"/>
          <w:sz w:val="20"/>
          <w:szCs w:val="20"/>
        </w:rPr>
        <w:t xml:space="preserve">    </w:t>
      </w:r>
      <w:r>
        <w:rPr>
          <w:rFonts w:eastAsia="Times New Roman" w:cs="Arial"/>
          <w:color w:val="231F20"/>
          <w:sz w:val="20"/>
          <w:szCs w:val="20"/>
        </w:rPr>
        <w:t xml:space="preserve">  </w:t>
      </w:r>
      <w:r w:rsidR="00152DAE">
        <w:rPr>
          <w:rFonts w:eastAsia="Times New Roman" w:cs="Arial"/>
          <w:color w:val="231F20"/>
          <w:sz w:val="20"/>
          <w:szCs w:val="20"/>
        </w:rPr>
        <w:t xml:space="preserve">        Les membres du C.</w:t>
      </w:r>
      <w:r>
        <w:rPr>
          <w:rFonts w:eastAsia="Times New Roman" w:cs="Arial"/>
          <w:color w:val="231F20"/>
          <w:sz w:val="20"/>
          <w:szCs w:val="20"/>
        </w:rPr>
        <w:t>A</w:t>
      </w:r>
      <w:r w:rsidR="00152DAE">
        <w:rPr>
          <w:rFonts w:eastAsia="Times New Roman" w:cs="Arial"/>
          <w:color w:val="231F20"/>
          <w:sz w:val="20"/>
          <w:szCs w:val="20"/>
        </w:rPr>
        <w:t>.</w:t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  <w:t>L’équipe web :</w:t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  <w:t>Contact presse :</w:t>
      </w:r>
      <w:r w:rsidR="00152DAE">
        <w:rPr>
          <w:rFonts w:eastAsia="Times New Roman" w:cs="Arial"/>
          <w:color w:val="231F20"/>
          <w:sz w:val="20"/>
          <w:szCs w:val="20"/>
        </w:rPr>
        <w:t xml:space="preserve">                      </w:t>
      </w:r>
    </w:p>
    <w:p w:rsidR="003454EB" w:rsidRDefault="00D85681" w:rsidP="00152DAE">
      <w:pPr>
        <w:spacing w:after="0"/>
        <w:ind w:right="-993"/>
        <w:rPr>
          <w:rFonts w:eastAsia="Times New Roman" w:cs="Arial"/>
          <w:color w:val="231F20"/>
          <w:sz w:val="20"/>
          <w:szCs w:val="20"/>
        </w:rPr>
      </w:pPr>
      <w:hyperlink r:id="rId9" w:history="1">
        <w:r w:rsidR="00152DAE" w:rsidRPr="00FB1917">
          <w:rPr>
            <w:rStyle w:val="Lienhypertexte"/>
            <w:rFonts w:eastAsia="Times New Roman" w:cs="Arial"/>
            <w:sz w:val="20"/>
            <w:szCs w:val="20"/>
          </w:rPr>
          <w:t>bureau-rug@googlegroups.com</w:t>
        </w:r>
      </w:hyperlink>
      <w:r w:rsidR="00152DAE">
        <w:rPr>
          <w:rFonts w:eastAsia="Times New Roman" w:cs="Arial"/>
          <w:color w:val="231F20"/>
          <w:sz w:val="20"/>
          <w:szCs w:val="20"/>
        </w:rPr>
        <w:t xml:space="preserve">        </w:t>
      </w:r>
      <w:hyperlink r:id="rId10" w:history="1">
        <w:r w:rsidR="00152DAE" w:rsidRPr="00FB1917">
          <w:rPr>
            <w:rStyle w:val="Lienhypertexte"/>
            <w:rFonts w:eastAsia="Times New Roman" w:cs="Arial"/>
            <w:sz w:val="20"/>
            <w:szCs w:val="20"/>
          </w:rPr>
          <w:t>ca-rug@googlegroups.com</w:t>
        </w:r>
      </w:hyperlink>
      <w:r w:rsidR="00152DAE">
        <w:rPr>
          <w:rFonts w:eastAsia="Times New Roman" w:cs="Arial"/>
          <w:color w:val="231F20"/>
          <w:sz w:val="20"/>
          <w:szCs w:val="20"/>
        </w:rPr>
        <w:t xml:space="preserve">            </w:t>
      </w:r>
      <w:hyperlink r:id="rId11" w:history="1">
        <w:r w:rsidR="00152DAE" w:rsidRPr="00FB1917">
          <w:rPr>
            <w:rStyle w:val="Lienhypertexte"/>
            <w:rFonts w:eastAsia="Times New Roman" w:cs="Arial"/>
            <w:sz w:val="20"/>
            <w:szCs w:val="20"/>
          </w:rPr>
          <w:t>webmaster@rug-asso.fr</w:t>
        </w:r>
      </w:hyperlink>
      <w:r w:rsidR="00152DAE">
        <w:rPr>
          <w:rFonts w:eastAsia="Times New Roman" w:cs="Arial"/>
          <w:color w:val="231F20"/>
          <w:sz w:val="20"/>
          <w:szCs w:val="20"/>
        </w:rPr>
        <w:t xml:space="preserve">   presse@rug-asso.fr</w:t>
      </w:r>
    </w:p>
    <w:p w:rsidR="003454EB" w:rsidRDefault="00152DAE" w:rsidP="00684C1A">
      <w:pPr>
        <w:spacing w:after="0"/>
        <w:rPr>
          <w:rFonts w:eastAsia="Times New Roman" w:cs="Arial"/>
          <w:color w:val="231F20"/>
          <w:sz w:val="20"/>
          <w:szCs w:val="20"/>
        </w:rPr>
      </w:pPr>
      <w:r>
        <w:rPr>
          <w:rFonts w:eastAsia="Times New Roman" w:cs="Arial"/>
          <w:color w:val="231F20"/>
          <w:sz w:val="20"/>
          <w:szCs w:val="20"/>
        </w:rPr>
        <w:t xml:space="preserve">                                                                                                                             Contact pour partenariat</w:t>
      </w:r>
    </w:p>
    <w:p w:rsidR="003454EB" w:rsidRPr="00152DAE" w:rsidRDefault="00152DAE" w:rsidP="00684C1A">
      <w:pPr>
        <w:spacing w:after="0"/>
        <w:rPr>
          <w:rFonts w:eastAsia="Times New Roman" w:cs="Arial"/>
          <w:color w:val="231F20"/>
          <w:sz w:val="20"/>
          <w:szCs w:val="20"/>
        </w:rPr>
      </w:pP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</w:r>
      <w:r>
        <w:rPr>
          <w:rFonts w:eastAsia="Times New Roman" w:cs="Arial"/>
          <w:color w:val="231F20"/>
          <w:sz w:val="20"/>
          <w:szCs w:val="20"/>
        </w:rPr>
        <w:tab/>
        <w:t>partenaires@rug-asso.fr</w:t>
      </w:r>
    </w:p>
    <w:sectPr w:rsidR="003454EB" w:rsidRPr="00152DAE" w:rsidSect="007569BC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1A"/>
    <w:rsid w:val="00055D7D"/>
    <w:rsid w:val="00152DAE"/>
    <w:rsid w:val="003454EB"/>
    <w:rsid w:val="00572296"/>
    <w:rsid w:val="005E1ED8"/>
    <w:rsid w:val="00684C1A"/>
    <w:rsid w:val="007569BC"/>
    <w:rsid w:val="00912A19"/>
    <w:rsid w:val="00A245C6"/>
    <w:rsid w:val="00D85681"/>
    <w:rsid w:val="00ED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142F"/>
  <w15:chartTrackingRefBased/>
  <w15:docId w15:val="{E3263DD6-7BCE-4B77-BD72-480B8C2C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4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dolphe.millet@univ-lorraine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azzi@unistra.fr" TargetMode="External"/><Relationship Id="rId11" Type="http://schemas.openxmlformats.org/officeDocument/2006/relationships/hyperlink" Target="mailto:webmaster@rug-asso.fr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ca-rug@googlegroups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ureau-rug@googlegroup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IACAZZI Renzo</dc:creator>
  <cp:keywords/>
  <dc:description/>
  <cp:lastModifiedBy>IACAZZI Renzo</cp:lastModifiedBy>
  <cp:revision>5</cp:revision>
  <dcterms:created xsi:type="dcterms:W3CDTF">2019-04-08T13:14:00Z</dcterms:created>
  <dcterms:modified xsi:type="dcterms:W3CDTF">2019-04-09T07:27:00Z</dcterms:modified>
</cp:coreProperties>
</file>